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8C76F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w w:val="100"/>
          <w:sz w:val="32"/>
          <w:szCs w:val="32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spacing w:val="-23"/>
          <w:w w:val="100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spacing w:val="-23"/>
          <w:w w:val="1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w w:val="100"/>
          <w:sz w:val="32"/>
          <w:szCs w:val="32"/>
          <w:highlight w:val="none"/>
        </w:rPr>
        <w:t>年云南省哲学社会科学规划智库项目论证活页</w:t>
      </w:r>
    </w:p>
    <w:tbl>
      <w:tblPr>
        <w:tblStyle w:val="3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0"/>
      </w:tblGrid>
      <w:tr w14:paraId="6472D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680" w:type="dxa"/>
            <w:noWrap w:val="0"/>
            <w:vAlign w:val="top"/>
          </w:tcPr>
          <w:p w14:paraId="0AEEDC1C">
            <w:pPr>
              <w:rPr>
                <w:rFonts w:ascii="Times New Roman" w:hAnsi="Times New Roman" w:eastAsia="黑体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黑体"/>
                <w:sz w:val="30"/>
                <w:szCs w:val="30"/>
                <w:highlight w:val="none"/>
                <w:lang w:eastAsia="zh-CN"/>
              </w:rPr>
              <w:t>项目</w:t>
            </w:r>
            <w:r>
              <w:rPr>
                <w:rFonts w:hint="eastAsia" w:ascii="Times New Roman" w:hAnsi="Times New Roman" w:eastAsia="黑体"/>
                <w:sz w:val="30"/>
                <w:szCs w:val="30"/>
                <w:highlight w:val="none"/>
              </w:rPr>
              <w:t>名称：</w:t>
            </w:r>
          </w:p>
        </w:tc>
      </w:tr>
      <w:tr w14:paraId="1F53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0" w:hRule="atLeast"/>
          <w:jc w:val="center"/>
        </w:trPr>
        <w:tc>
          <w:tcPr>
            <w:tcW w:w="9680" w:type="dxa"/>
            <w:noWrap w:val="0"/>
            <w:vAlign w:val="top"/>
          </w:tcPr>
          <w:p w14:paraId="7B8AAD7F">
            <w:pPr>
              <w:spacing w:before="156" w:beforeLines="50"/>
              <w:ind w:firstLine="422" w:firstLineChars="200"/>
              <w:rPr>
                <w:rFonts w:ascii="Times New Roman" w:hAnsi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highlight w:val="none"/>
              </w:rPr>
              <w:t>本表参照以下提纲撰写，要求逻辑清晰，层次分明，内容翔实，排版规范整洁。本表与《申请书》表二内容一致，总字数不超过7000字。</w:t>
            </w:r>
          </w:p>
          <w:p w14:paraId="08115C6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6" w:beforeLines="50" w:line="400" w:lineRule="exact"/>
              <w:ind w:left="0" w:right="0" w:firstLine="482" w:firstLineChars="200"/>
              <w:jc w:val="left"/>
              <w:rPr>
                <w:rFonts w:hint="eastAsia" w:ascii="Times New Roman" w:hAnsi="Times New Roman" w:eastAsia="宋体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highlight w:val="none"/>
              </w:rPr>
              <w:t>1.[选题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说明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highlight w:val="none"/>
              </w:rPr>
              <w:t xml:space="preserve">]  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选题所研究的具体问题、研究视角和核心概念（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300字以内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）。</w:t>
            </w:r>
          </w:p>
          <w:p w14:paraId="1600B1B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6" w:beforeLines="50" w:line="400" w:lineRule="exact"/>
              <w:ind w:left="0" w:right="0" w:firstLine="482" w:firstLineChars="200"/>
              <w:jc w:val="left"/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highlight w:val="none"/>
              </w:rPr>
              <w:t xml:space="preserve">.[选题依据]  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国内外相关研究的学术史梳理及研究进展（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</w:rPr>
              <w:t>略写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）；相对于已有研究特别是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省社科规划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同类项目的独到学术价值。</w:t>
            </w:r>
          </w:p>
          <w:p w14:paraId="57CB567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6" w:beforeLines="50" w:line="400" w:lineRule="exact"/>
              <w:ind w:left="0" w:right="0" w:firstLine="482" w:firstLineChars="200"/>
              <w:jc w:val="left"/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highlight w:val="none"/>
              </w:rPr>
              <w:t xml:space="preserve">.[研究内容]  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本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的研究对象、主要目标、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框架思路、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重点难点、研究计划及其可行性等。（框架思路要列出提纲或目录）</w:t>
            </w:r>
          </w:p>
          <w:p w14:paraId="3481002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6" w:beforeLines="50" w:line="400" w:lineRule="exact"/>
              <w:ind w:left="0" w:right="0" w:firstLine="482" w:firstLineChars="200"/>
              <w:jc w:val="left"/>
              <w:rPr>
                <w:rFonts w:hint="eastAsia"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highlight w:val="none"/>
              </w:rPr>
              <w:t xml:space="preserve">[创新之处] 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 在学术观点、研究方法等方面的特色和创新。</w:t>
            </w:r>
          </w:p>
          <w:p w14:paraId="0753F0D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6" w:beforeLines="50" w:line="400" w:lineRule="exact"/>
              <w:ind w:left="0" w:right="0" w:firstLine="482" w:firstLineChars="200"/>
              <w:jc w:val="left"/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5.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highlight w:val="none"/>
              </w:rPr>
              <w:t xml:space="preserve">[预期成果]  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成果形式、宣传转化及预期学术价值和社会效益等。（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</w:rPr>
              <w:t>略写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）</w:t>
            </w:r>
          </w:p>
          <w:p w14:paraId="6FC43956">
            <w:pPr>
              <w:rPr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6.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highlight w:val="none"/>
              </w:rPr>
              <w:t xml:space="preserve">[参考文献]  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开展本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研究的主要中外参考文献。（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</w:rPr>
              <w:t>略写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）</w:t>
            </w:r>
          </w:p>
          <w:p w14:paraId="750A6E5C">
            <w:pPr>
              <w:spacing w:beforeLines="0" w:line="400" w:lineRule="exact"/>
              <w:ind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highlight w:val="none"/>
              </w:rPr>
            </w:pPr>
          </w:p>
          <w:p w14:paraId="73E4536D">
            <w:pPr>
              <w:spacing w:beforeLines="0" w:line="400" w:lineRule="exact"/>
              <w:ind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highlight w:val="none"/>
              </w:rPr>
            </w:pPr>
          </w:p>
          <w:p w14:paraId="202F7B7E">
            <w:pPr>
              <w:spacing w:beforeLines="0" w:line="400" w:lineRule="exact"/>
              <w:ind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highlight w:val="none"/>
              </w:rPr>
            </w:pPr>
          </w:p>
          <w:p w14:paraId="1EB570E2">
            <w:pPr>
              <w:spacing w:beforeLines="0" w:line="400" w:lineRule="exact"/>
              <w:ind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highlight w:val="none"/>
              </w:rPr>
            </w:pPr>
          </w:p>
          <w:p w14:paraId="0D79B5A3">
            <w:pPr>
              <w:rPr>
                <w:highlight w:val="none"/>
              </w:rPr>
            </w:pPr>
          </w:p>
          <w:p w14:paraId="5DFC80C6">
            <w:pPr>
              <w:spacing w:beforeLines="0" w:line="400" w:lineRule="exact"/>
              <w:ind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highlight w:val="none"/>
              </w:rPr>
            </w:pPr>
          </w:p>
          <w:p w14:paraId="2AED4762">
            <w:pPr>
              <w:spacing w:beforeLines="0" w:line="400" w:lineRule="exact"/>
              <w:ind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highlight w:val="none"/>
              </w:rPr>
            </w:pPr>
          </w:p>
          <w:p w14:paraId="32A00085">
            <w:pPr>
              <w:spacing w:beforeLines="0" w:line="400" w:lineRule="exact"/>
              <w:ind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highlight w:val="none"/>
              </w:rPr>
            </w:pPr>
          </w:p>
          <w:p w14:paraId="1A79F748">
            <w:pPr>
              <w:spacing w:beforeLines="0" w:line="400" w:lineRule="exact"/>
              <w:ind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highlight w:val="none"/>
              </w:rPr>
            </w:pPr>
          </w:p>
          <w:p w14:paraId="42BFA4A2">
            <w:pPr>
              <w:spacing w:beforeLines="0" w:line="400" w:lineRule="exact"/>
              <w:ind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highlight w:val="none"/>
              </w:rPr>
            </w:pPr>
          </w:p>
        </w:tc>
      </w:tr>
    </w:tbl>
    <w:p w14:paraId="5A36ACE6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68"/>
        <w:jc w:val="left"/>
        <w:textAlignment w:val="auto"/>
        <w:rPr>
          <w:rFonts w:hint="eastAsia" w:ascii="Times New Roman" w:hAnsi="Times New Roman" w:eastAsia="楷体"/>
          <w:b w:val="0"/>
          <w:bCs w:val="0"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Times New Roman" w:hAnsi="Times New Roman" w:eastAsia="楷体"/>
          <w:b w:val="0"/>
          <w:bCs w:val="0"/>
          <w:color w:val="000000"/>
          <w:sz w:val="21"/>
          <w:szCs w:val="21"/>
          <w:highlight w:val="none"/>
          <w:lang w:eastAsia="zh-CN"/>
        </w:rPr>
        <w:t>说明：</w:t>
      </w:r>
    </w:p>
    <w:p w14:paraId="5CD67A9A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68" w:firstLine="420" w:firstLineChars="200"/>
        <w:jc w:val="left"/>
        <w:textAlignment w:val="auto"/>
        <w:rPr>
          <w:rFonts w:hint="eastAsia" w:ascii="Times New Roman" w:hAnsi="Times New Roman" w:eastAsia="楷体"/>
          <w:b w:val="0"/>
          <w:bCs w:val="0"/>
          <w:color w:val="000000"/>
          <w:sz w:val="21"/>
          <w:szCs w:val="21"/>
          <w:highlight w:val="none"/>
        </w:rPr>
      </w:pPr>
      <w:r>
        <w:rPr>
          <w:rFonts w:hint="eastAsia" w:ascii="Times New Roman" w:hAnsi="Times New Roman" w:eastAsia="楷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Times New Roman" w:hAnsi="Times New Roman" w:eastAsia="楷体"/>
          <w:b w:val="0"/>
          <w:bCs w:val="0"/>
          <w:color w:val="000000"/>
          <w:sz w:val="21"/>
          <w:szCs w:val="21"/>
          <w:highlight w:val="none"/>
        </w:rPr>
        <w:t>《活页》须进行严格的匿名处理，不得直接或间接透露单位或个人信息。</w:t>
      </w:r>
    </w:p>
    <w:p w14:paraId="19EF3E87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68" w:firstLine="420" w:firstLineChars="200"/>
        <w:jc w:val="left"/>
        <w:textAlignment w:val="auto"/>
        <w:rPr>
          <w:rFonts w:hint="default" w:ascii="Times New Roman" w:hAnsi="Times New Roman" w:eastAsia="楷体"/>
          <w:b w:val="0"/>
          <w:bCs w:val="0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楷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2.项目名称要与《申请书》一致，一般不加副标题。</w:t>
      </w:r>
    </w:p>
    <w:p w14:paraId="17C42AB1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68" w:firstLine="420" w:firstLineChars="200"/>
        <w:jc w:val="left"/>
        <w:textAlignment w:val="auto"/>
        <w:rPr>
          <w:sz w:val="21"/>
          <w:szCs w:val="21"/>
          <w:highlight w:val="none"/>
        </w:rPr>
      </w:pPr>
      <w:r>
        <w:rPr>
          <w:rFonts w:hint="eastAsia" w:ascii="Times New Roman" w:hAnsi="Times New Roman" w:eastAsia="楷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3.排版为8个A4版面，使用A3</w:t>
      </w:r>
      <w:r>
        <w:rPr>
          <w:rFonts w:hint="eastAsia" w:ascii="Times New Roman" w:hAnsi="Times New Roman" w:eastAsia="楷体"/>
          <w:b w:val="0"/>
          <w:bCs w:val="0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纸</w:t>
      </w:r>
      <w:r>
        <w:rPr>
          <w:rFonts w:hint="eastAsia" w:ascii="Times New Roman" w:hAnsi="Times New Roman" w:eastAsia="楷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双面印制、中缝装订。</w:t>
      </w:r>
    </w:p>
    <w:p w14:paraId="0B5FE608"/>
    <w:sectPr>
      <w:pgSz w:w="11906" w:h="16838"/>
      <w:pgMar w:top="1984" w:right="1587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52DDC"/>
    <w:rsid w:val="3EAB0813"/>
    <w:rsid w:val="FBF195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Times New Roman" w:hAnsi="Times New Roman" w:eastAsia="黑体"/>
      <w:sz w:val="32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423</Characters>
  <Lines>0</Lines>
  <Paragraphs>0</Paragraphs>
  <TotalTime>0</TotalTime>
  <ScaleCrop>false</ScaleCrop>
  <LinksUpToDate>false</LinksUpToDate>
  <CharactersWithSpaces>439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z</cp:lastModifiedBy>
  <dcterms:modified xsi:type="dcterms:W3CDTF">2026-05-26T03:22:23Z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294C871AF4464988A67D61D13600985B_13</vt:lpwstr>
  </property>
</Properties>
</file>